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9A2" w:rsidRDefault="008C79A2" w:rsidP="008C79A2">
      <w:bookmarkStart w:id="0" w:name="_GoBack"/>
      <w:r>
        <w:t>Curriculum der DGPFG: Sexualmedizinische Kompetenz</w:t>
      </w:r>
    </w:p>
    <w:p w:rsidR="008C79A2" w:rsidRDefault="008C79A2" w:rsidP="008C79A2">
      <w:r>
        <w:t>Fast zwei Drittel aller Frauen äußern in der gynäkologischen Sprechstunde, aber auch in der Klinik Fragen und Probleme im Zusammenhang mit der Sexualität, oder sie erwarten eine Thematisierung von Sexualität durch den Arzt/ die Ärztin. Oft sehen sich Frauenärztinnen und Frauenärzte nicht ausreichend vorbereitet, eine sexual-medizinische Beratung durchzuführen. Um diese Lücke zu schließen, bietet die DGPFG ein sexualmedizinisches Curriculum an zwei Wochenenden in München mit insgesamt 40 Unterrichtseinheiten an</w:t>
      </w:r>
      <w:r w:rsidR="006D4B50">
        <w:t>.</w:t>
      </w:r>
      <w:r>
        <w:t xml:space="preserve"> Der Kurs richtet sich vor allem an Ärzte in Weiterbildung zum Facharzt für Frauenheilkunde und Geburtshilfe, </w:t>
      </w:r>
      <w:proofErr w:type="spellStart"/>
      <w:r>
        <w:t>GynäkologInnen</w:t>
      </w:r>
      <w:proofErr w:type="spellEnd"/>
      <w:r>
        <w:t xml:space="preserve"> in Praxis und Klinik, aber auch an Ärzte aller Fachrichtungen, die sich schwerpunktmäßig kommunikative Kompetenz in Bezug auf Diagnostik und Therapie weiblicher Sexualstörungen aneignen möchten.</w:t>
      </w:r>
    </w:p>
    <w:p w:rsidR="008C79A2" w:rsidRDefault="008C79A2" w:rsidP="008C79A2">
      <w:r>
        <w:t>Weitere Informationen zum Download</w:t>
      </w:r>
    </w:p>
    <w:bookmarkEnd w:id="0"/>
    <w:p w:rsidR="008C79A2" w:rsidRDefault="008C79A2" w:rsidP="008C79A2"/>
    <w:p w:rsidR="00EA4C81" w:rsidRDefault="00EA4C81"/>
    <w:sectPr w:rsidR="00EA4C8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9E2"/>
    <w:rsid w:val="005639E2"/>
    <w:rsid w:val="006D4B50"/>
    <w:rsid w:val="008C79A2"/>
    <w:rsid w:val="00EA4C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031B7D-1746-410A-82BE-ECEBBB8E2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798</Characters>
  <Application>Microsoft Office Word</Application>
  <DocSecurity>0</DocSecurity>
  <Lines>6</Lines>
  <Paragraphs>1</Paragraphs>
  <ScaleCrop>false</ScaleCrop>
  <Company/>
  <LinksUpToDate>false</LinksUpToDate>
  <CharactersWithSpaces>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Ditz</dc:creator>
  <cp:keywords/>
  <dc:description/>
  <cp:lastModifiedBy>Susanne Ditz</cp:lastModifiedBy>
  <cp:revision>3</cp:revision>
  <dcterms:created xsi:type="dcterms:W3CDTF">2016-03-13T08:24:00Z</dcterms:created>
  <dcterms:modified xsi:type="dcterms:W3CDTF">2016-03-25T17:37:00Z</dcterms:modified>
</cp:coreProperties>
</file>